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749" w:rsidRPr="00FA1941" w:rsidRDefault="00A01749" w:rsidP="00A017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A1941">
        <w:rPr>
          <w:rFonts w:ascii="Times New Roman" w:hAnsi="Times New Roman" w:cs="Times New Roman"/>
          <w:b/>
          <w:sz w:val="32"/>
          <w:szCs w:val="32"/>
        </w:rPr>
        <w:t>Завдання</w:t>
      </w:r>
      <w:proofErr w:type="spellEnd"/>
      <w:r w:rsidRPr="00FA1941">
        <w:rPr>
          <w:rFonts w:ascii="Times New Roman" w:hAnsi="Times New Roman" w:cs="Times New Roman"/>
          <w:b/>
          <w:sz w:val="32"/>
          <w:szCs w:val="32"/>
        </w:rPr>
        <w:t xml:space="preserve"> XІІІ </w:t>
      </w:r>
      <w:proofErr w:type="spellStart"/>
      <w:r w:rsidRPr="00FA1941">
        <w:rPr>
          <w:rFonts w:ascii="Times New Roman" w:hAnsi="Times New Roman" w:cs="Times New Roman"/>
          <w:b/>
          <w:sz w:val="32"/>
          <w:szCs w:val="32"/>
        </w:rPr>
        <w:t>Всеукраїнського</w:t>
      </w:r>
      <w:proofErr w:type="spellEnd"/>
      <w:r w:rsidRPr="00FA194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A1941">
        <w:rPr>
          <w:rFonts w:ascii="Times New Roman" w:hAnsi="Times New Roman" w:cs="Times New Roman"/>
          <w:b/>
          <w:sz w:val="32"/>
          <w:szCs w:val="32"/>
        </w:rPr>
        <w:t>турніру</w:t>
      </w:r>
      <w:proofErr w:type="spellEnd"/>
      <w:r w:rsidRPr="00FA194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A1941">
        <w:rPr>
          <w:rFonts w:ascii="Times New Roman" w:hAnsi="Times New Roman" w:cs="Times New Roman"/>
          <w:b/>
          <w:sz w:val="32"/>
          <w:szCs w:val="32"/>
        </w:rPr>
        <w:t>юних</w:t>
      </w:r>
      <w:proofErr w:type="spellEnd"/>
      <w:r w:rsidRPr="00FA194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A1941">
        <w:rPr>
          <w:rFonts w:ascii="Times New Roman" w:hAnsi="Times New Roman" w:cs="Times New Roman"/>
          <w:b/>
          <w:sz w:val="32"/>
          <w:szCs w:val="32"/>
        </w:rPr>
        <w:t>біологів</w:t>
      </w:r>
      <w:proofErr w:type="spellEnd"/>
    </w:p>
    <w:p w:rsidR="00A01749" w:rsidRPr="00FA1941" w:rsidRDefault="00A01749" w:rsidP="00A017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A1941">
        <w:rPr>
          <w:rFonts w:ascii="Times New Roman" w:hAnsi="Times New Roman" w:cs="Times New Roman"/>
          <w:b/>
          <w:sz w:val="32"/>
          <w:szCs w:val="32"/>
        </w:rPr>
        <w:t xml:space="preserve">(2014 </w:t>
      </w:r>
      <w:proofErr w:type="spellStart"/>
      <w:proofErr w:type="gramStart"/>
      <w:r w:rsidRPr="00FA1941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FA1941">
        <w:rPr>
          <w:rFonts w:ascii="Times New Roman" w:hAnsi="Times New Roman" w:cs="Times New Roman"/>
          <w:b/>
          <w:sz w:val="32"/>
          <w:szCs w:val="32"/>
        </w:rPr>
        <w:t>ік</w:t>
      </w:r>
      <w:proofErr w:type="spellEnd"/>
      <w:r w:rsidRPr="00FA1941">
        <w:rPr>
          <w:rFonts w:ascii="Times New Roman" w:hAnsi="Times New Roman" w:cs="Times New Roman"/>
          <w:b/>
          <w:sz w:val="32"/>
          <w:szCs w:val="32"/>
        </w:rPr>
        <w:t>)</w:t>
      </w:r>
    </w:p>
    <w:p w:rsidR="00FA1941" w:rsidRDefault="00FA1941" w:rsidP="00A017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A1941" w:rsidRPr="00FA1941" w:rsidRDefault="00FA1941" w:rsidP="00A017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вибира</w:t>
      </w:r>
      <w:proofErr w:type="gramStart"/>
      <w:r w:rsidRPr="00A01749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01749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природа?</w:t>
      </w:r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Переважна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більшість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хребетних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тварин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живе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розмножується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естральним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циклом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чомусь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людину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«не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задовольнив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», то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чим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вибі</w:t>
      </w:r>
      <w:proofErr w:type="gramStart"/>
      <w:r w:rsidRPr="00A0174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кращий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вибір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>?</w:t>
      </w:r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Pr="00A0174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01749">
        <w:rPr>
          <w:rFonts w:ascii="Times New Roman" w:hAnsi="Times New Roman" w:cs="Times New Roman"/>
          <w:sz w:val="24"/>
          <w:szCs w:val="24"/>
        </w:rPr>
        <w:t>іотехнологічні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організми</w:t>
      </w:r>
      <w:proofErr w:type="spellEnd"/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переваги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недоліки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організмів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таксономічних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використанні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74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01749">
        <w:rPr>
          <w:rFonts w:ascii="Times New Roman" w:hAnsi="Times New Roman" w:cs="Times New Roman"/>
          <w:sz w:val="24"/>
          <w:szCs w:val="24"/>
        </w:rPr>
        <w:t>іотехнологічних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проектах?</w:t>
      </w:r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Pr="00A0174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01749">
        <w:rPr>
          <w:rFonts w:ascii="Times New Roman" w:hAnsi="Times New Roman" w:cs="Times New Roman"/>
          <w:sz w:val="24"/>
          <w:szCs w:val="24"/>
        </w:rPr>
        <w:t>іологічні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будь-який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біологічну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систему буде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стресом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74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>?</w:t>
      </w:r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Мікробні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війни</w:t>
      </w:r>
      <w:proofErr w:type="spellEnd"/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риси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притаманні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мікроорганізму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аби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74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0174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війні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мікробів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переміг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конкурентів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зайняв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нормальної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мікрофлори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>?</w:t>
      </w:r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proofErr w:type="gramStart"/>
      <w:r w:rsidRPr="00A0174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01749">
        <w:rPr>
          <w:rFonts w:ascii="Times New Roman" w:hAnsi="Times New Roman" w:cs="Times New Roman"/>
          <w:sz w:val="24"/>
          <w:szCs w:val="24"/>
        </w:rPr>
        <w:t>ібліотечні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взяли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певну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клональну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ДНК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бібліотеки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Змоделюйте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експеримент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допоможе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Вам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дізнатись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можливу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функцію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1749">
        <w:rPr>
          <w:rFonts w:ascii="Times New Roman" w:hAnsi="Times New Roman" w:cs="Times New Roman"/>
          <w:sz w:val="24"/>
          <w:szCs w:val="24"/>
        </w:rPr>
        <w:t>посл</w:t>
      </w:r>
      <w:proofErr w:type="gramEnd"/>
      <w:r w:rsidRPr="00A01749">
        <w:rPr>
          <w:rFonts w:ascii="Times New Roman" w:hAnsi="Times New Roman" w:cs="Times New Roman"/>
          <w:sz w:val="24"/>
          <w:szCs w:val="24"/>
        </w:rPr>
        <w:t>ідовності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структуру та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локалізацію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експресії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>.</w:t>
      </w:r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9">
        <w:rPr>
          <w:rFonts w:ascii="Times New Roman" w:hAnsi="Times New Roman" w:cs="Times New Roman"/>
          <w:sz w:val="24"/>
          <w:szCs w:val="24"/>
        </w:rPr>
        <w:t xml:space="preserve">6. ДНК,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чия?</w:t>
      </w:r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Запропонуйте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можливі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для того,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експериментально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ві</w:t>
      </w:r>
      <w:proofErr w:type="gramStart"/>
      <w:r w:rsidRPr="00A01749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A01749">
        <w:rPr>
          <w:rFonts w:ascii="Times New Roman" w:hAnsi="Times New Roman" w:cs="Times New Roman"/>
          <w:sz w:val="24"/>
          <w:szCs w:val="24"/>
        </w:rPr>
        <w:t>ізнити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тваринну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ДНК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рослинної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>?</w:t>
      </w:r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9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Імунотерапія</w:t>
      </w:r>
      <w:proofErr w:type="spellEnd"/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Одне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визначних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досягнень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2013 року –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успіхи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імунотерапії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раку.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Порівняйте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перспективи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недоліки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методу.</w:t>
      </w:r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9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Епігенетична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1749">
        <w:rPr>
          <w:rFonts w:ascii="Times New Roman" w:hAnsi="Times New Roman" w:cs="Times New Roman"/>
          <w:sz w:val="24"/>
          <w:szCs w:val="24"/>
        </w:rPr>
        <w:t>пам’ять</w:t>
      </w:r>
      <w:proofErr w:type="spellEnd"/>
      <w:proofErr w:type="gram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крізь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покоління</w:t>
      </w:r>
      <w:proofErr w:type="spellEnd"/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Науковий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1749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A01749">
        <w:rPr>
          <w:rFonts w:ascii="Times New Roman" w:hAnsi="Times New Roman" w:cs="Times New Roman"/>
          <w:sz w:val="24"/>
          <w:szCs w:val="24"/>
        </w:rPr>
        <w:t>іт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отримує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дедалі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фактів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свідчать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про передачу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епігенетичних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предків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нащадків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Запропонуйте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механізми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такого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успадкування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>.</w:t>
      </w:r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9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Голодний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щасливий</w:t>
      </w:r>
      <w:proofErr w:type="spellEnd"/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9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біологічної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точки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зору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пояснити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позитивний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ефект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оздоровчого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голодування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>?</w:t>
      </w:r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9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Небезпечні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симбіонти</w:t>
      </w:r>
      <w:proofErr w:type="spellEnd"/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Рикетсії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Rickettsiales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) - </w:t>
      </w:r>
      <w:proofErr w:type="spellStart"/>
      <w:proofErr w:type="gramStart"/>
      <w:r w:rsidRPr="00A01749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A01749">
        <w:rPr>
          <w:rFonts w:ascii="Times New Roman" w:hAnsi="Times New Roman" w:cs="Times New Roman"/>
          <w:sz w:val="24"/>
          <w:szCs w:val="24"/>
        </w:rPr>
        <w:t>ігатні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ендосимбіонти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представників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еукаріотів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найпростіших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Існує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цілий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ряд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перехідних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типів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симбіонтами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типового паразитизму до «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майже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мутуалізму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01749">
        <w:rPr>
          <w:rFonts w:ascii="Times New Roman" w:hAnsi="Times New Roman" w:cs="Times New Roman"/>
          <w:sz w:val="24"/>
          <w:szCs w:val="24"/>
        </w:rPr>
        <w:t>описан</w:t>
      </w:r>
      <w:proofErr w:type="gramEnd"/>
      <w:r w:rsidRPr="00A0174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випадки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«бунту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корисних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симбіонтів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». У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полягає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біологічний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сенс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утримання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A01749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A0174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небезпечних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мікропартнерів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усередині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клітини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ядра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еукаріот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>?</w:t>
      </w:r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01749" w:rsidRPr="00A01749" w:rsidRDefault="00A01749" w:rsidP="00A017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9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азотфікцації</w:t>
      </w:r>
      <w:proofErr w:type="spellEnd"/>
    </w:p>
    <w:p w:rsidR="00A01749" w:rsidRDefault="00A01749" w:rsidP="00A017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Нітроген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дефіцитний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елемент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живлення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рослин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Фіксувати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азот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атмосфери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здатні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прокаріоти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тому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зусиль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спрямовані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генн</w:t>
      </w:r>
      <w:proofErr w:type="gramStart"/>
      <w:r w:rsidRPr="00A0174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01749">
        <w:rPr>
          <w:rFonts w:ascii="Times New Roman" w:hAnsi="Times New Roman" w:cs="Times New Roman"/>
          <w:sz w:val="24"/>
          <w:szCs w:val="24"/>
        </w:rPr>
        <w:t>інженерним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рослин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б могли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самі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здійснювати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азотфіксацію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Проте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виявилося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надскладним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Проаналізуйте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перешкоди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виникають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створенні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таких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ГМ-рослин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запропонуйте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можливі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шляхи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>.</w:t>
      </w:r>
    </w:p>
    <w:p w:rsidR="00FA1941" w:rsidRPr="00FA1941" w:rsidRDefault="00FA1941" w:rsidP="00A017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9">
        <w:rPr>
          <w:rFonts w:ascii="Times New Roman" w:hAnsi="Times New Roman" w:cs="Times New Roman"/>
          <w:sz w:val="24"/>
          <w:szCs w:val="24"/>
        </w:rPr>
        <w:lastRenderedPageBreak/>
        <w:t>12. «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метаболізму</w:t>
      </w:r>
      <w:proofErr w:type="spellEnd"/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Перебіг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клітині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одночасно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багатьох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174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01749">
        <w:rPr>
          <w:rFonts w:ascii="Times New Roman" w:hAnsi="Times New Roman" w:cs="Times New Roman"/>
          <w:sz w:val="24"/>
          <w:szCs w:val="24"/>
        </w:rPr>
        <w:t>ізнонаправлених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біохімічних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розщеплення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біосинтез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цукрів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), поставило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серйозне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перед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клітиною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їхньої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регуляції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та часового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просторового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розділення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Порівняйте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шляхи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еукарі</w:t>
      </w:r>
      <w:proofErr w:type="gramStart"/>
      <w:r w:rsidRPr="00A0174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01749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прокаріотів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>.</w:t>
      </w:r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9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Лізосомна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дилема</w:t>
      </w:r>
      <w:proofErr w:type="spellEnd"/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Однією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проблем, яку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потрібно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вирішити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тваринним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клітинам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активним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метаболізмом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утилізація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продуктів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лізосом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Адже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видаляти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назовні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екзоцитозом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вивільнені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ферменти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пошкодити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позаклітинні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ж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залишки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зберігати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в самих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лізосомах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спричинити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перевантаження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генетичні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хвороби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Помпа, </w:t>
      </w:r>
      <w:proofErr w:type="spellStart"/>
      <w:proofErr w:type="gramStart"/>
      <w:r w:rsidRPr="00A01749">
        <w:rPr>
          <w:rFonts w:ascii="Times New Roman" w:hAnsi="Times New Roman" w:cs="Times New Roman"/>
          <w:sz w:val="24"/>
          <w:szCs w:val="24"/>
        </w:rPr>
        <w:t>Тея-Сакса</w:t>
      </w:r>
      <w:proofErr w:type="spellEnd"/>
      <w:proofErr w:type="gram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же чином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клітини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вирішують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цю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проблему?</w:t>
      </w:r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9">
        <w:rPr>
          <w:rFonts w:ascii="Times New Roman" w:hAnsi="Times New Roman" w:cs="Times New Roman"/>
          <w:sz w:val="24"/>
          <w:szCs w:val="24"/>
        </w:rPr>
        <w:t>14. «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Базові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амінокислоти</w:t>
      </w:r>
      <w:proofErr w:type="spellEnd"/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proofErr w:type="gramStart"/>
      <w:r w:rsidRPr="00A0174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01749">
        <w:rPr>
          <w:rFonts w:ascii="Times New Roman" w:hAnsi="Times New Roman" w:cs="Times New Roman"/>
          <w:sz w:val="24"/>
          <w:szCs w:val="24"/>
        </w:rPr>
        <w:t>ізних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організмах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зустрічається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досить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широкий спектр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амінокислот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проте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них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протеїногенними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Обгрунтуйте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1749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A0174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амінокислоти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мономерами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білків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>?</w:t>
      </w:r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9">
        <w:rPr>
          <w:rFonts w:ascii="Times New Roman" w:hAnsi="Times New Roman" w:cs="Times New Roman"/>
          <w:sz w:val="24"/>
          <w:szCs w:val="24"/>
        </w:rPr>
        <w:t>15. «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Круті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моносахариди</w:t>
      </w:r>
      <w:proofErr w:type="spellEnd"/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багатьох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можливих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ізомерних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моносахаридів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proofErr w:type="gramStart"/>
      <w:r w:rsidRPr="00A0174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01749">
        <w:rPr>
          <w:rFonts w:ascii="Times New Roman" w:hAnsi="Times New Roman" w:cs="Times New Roman"/>
          <w:sz w:val="24"/>
          <w:szCs w:val="24"/>
        </w:rPr>
        <w:t>ізних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організмів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найчастіше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зустрічаються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кілька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: глюкоза, галактоза, фруктоза, рибоза,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дезоксирибоза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. Вони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мономерними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ланками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важливих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біополімерів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олігомерів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1749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A0174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моносахариди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поширеними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>?</w:t>
      </w:r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9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Самоліквідація</w:t>
      </w:r>
      <w:proofErr w:type="spellEnd"/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Автоімунні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реакції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функціональні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регуляції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імунної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відповіді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пов’язані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формуванням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імунної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відповіді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74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антигенів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власного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організму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високих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доз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іонізуючого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випромінювання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незважаючи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вторинного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імунодеціциту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крові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, як правило,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спостерігається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174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01749">
        <w:rPr>
          <w:rFonts w:ascii="Times New Roman" w:hAnsi="Times New Roman" w:cs="Times New Roman"/>
          <w:sz w:val="24"/>
          <w:szCs w:val="24"/>
        </w:rPr>
        <w:t>івня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циркулюючих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антитіл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здатні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зв’язувати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антигени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власного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організму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Поясніть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причини такого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явища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>.</w:t>
      </w:r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9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Побачення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наослі</w:t>
      </w:r>
      <w:proofErr w:type="gramStart"/>
      <w:r w:rsidRPr="00A0174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Експериментально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встановлено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статевий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добі</w:t>
      </w:r>
      <w:proofErr w:type="gramStart"/>
      <w:r w:rsidRPr="00A0174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017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вищих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приматів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сприяє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вибору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партнера,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несе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інший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набір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алельних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варіантів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генів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комплексу MHC (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histocompatibility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генів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оцінити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фенотиповий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прояв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за час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вибору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партнера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неможливо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Запропонуйте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механізм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такої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статевого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добору.</w:t>
      </w:r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9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Маневреність</w:t>
      </w:r>
      <w:proofErr w:type="spellEnd"/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багатьох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одноклітинних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організмів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здатних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однією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рухових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реакцій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рух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джерела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чином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відбувається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рецепція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спрямування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мікроорганізмі</w:t>
      </w:r>
      <w:proofErr w:type="gramStart"/>
      <w:r w:rsidRPr="00A01749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A01749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градієнтом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концентрації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поживних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>?</w:t>
      </w:r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9">
        <w:rPr>
          <w:rFonts w:ascii="Times New Roman" w:hAnsi="Times New Roman" w:cs="Times New Roman"/>
          <w:sz w:val="24"/>
          <w:szCs w:val="24"/>
        </w:rPr>
        <w:t xml:space="preserve">19. Модерн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ретро? 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Наразі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відомо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вірус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, пролежавши 30 000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вічній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мерзлоті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здатен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зберігати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749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інфекційність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заражувати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організм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хазяїна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Оцініть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потенційну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небезпечність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древніх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викопних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»)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інфекційних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агенті</w:t>
      </w:r>
      <w:proofErr w:type="gramStart"/>
      <w:r w:rsidRPr="00A01749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A0174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порівнянні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емерджентними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>.</w:t>
      </w:r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749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9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Навіщо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деяким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ящіркам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прямоходіння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>?</w:t>
      </w:r>
    </w:p>
    <w:p w:rsidR="00E4180D" w:rsidRPr="00A01749" w:rsidRDefault="00A01749" w:rsidP="00A01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Порівняйте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переваги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прямоходіння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ящірок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тваринами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здатними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01749">
        <w:rPr>
          <w:rFonts w:ascii="Times New Roman" w:hAnsi="Times New Roman" w:cs="Times New Roman"/>
          <w:sz w:val="24"/>
          <w:szCs w:val="24"/>
        </w:rPr>
        <w:t>прямоходіння</w:t>
      </w:r>
      <w:proofErr w:type="spellEnd"/>
      <w:r w:rsidRPr="00A01749">
        <w:rPr>
          <w:rFonts w:ascii="Times New Roman" w:hAnsi="Times New Roman" w:cs="Times New Roman"/>
          <w:sz w:val="24"/>
          <w:szCs w:val="24"/>
        </w:rPr>
        <w:t>.</w:t>
      </w:r>
    </w:p>
    <w:sectPr w:rsidR="00E4180D" w:rsidRPr="00A01749" w:rsidSect="00A0174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749"/>
    <w:rsid w:val="00A01749"/>
    <w:rsid w:val="00E4180D"/>
    <w:rsid w:val="00FA1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744</Words>
  <Characters>4241</Characters>
  <Application>Microsoft Office Word</Application>
  <DocSecurity>0</DocSecurity>
  <Lines>35</Lines>
  <Paragraphs>9</Paragraphs>
  <ScaleCrop>false</ScaleCrop>
  <Company>Microsoft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2014-06-25T09:37:00Z</dcterms:created>
  <dcterms:modified xsi:type="dcterms:W3CDTF">2014-06-25T09:42:00Z</dcterms:modified>
</cp:coreProperties>
</file>